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2065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405"/>
        <w:gridCol w:w="624"/>
        <w:gridCol w:w="6033"/>
      </w:tblGrid>
      <w:tr w:rsidR="007B3C41" w14:paraId="264A214D" w14:textId="77777777" w:rsidTr="00223637">
        <w:trPr>
          <w:trHeight w:val="421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5EA474F6" w14:textId="2F30C346" w:rsidR="007B3C41" w:rsidRPr="00193EF7" w:rsidRDefault="007B3C41" w:rsidP="00363F62">
            <w:pPr>
              <w:rPr>
                <w:b/>
                <w:bCs/>
              </w:rPr>
            </w:pPr>
            <w:r>
              <w:rPr>
                <w:b/>
                <w:bCs/>
              </w:rPr>
              <w:t>VÝBĚOVÉ ŘÍZENÍ Č.</w:t>
            </w:r>
          </w:p>
        </w:tc>
        <w:tc>
          <w:tcPr>
            <w:tcW w:w="6657" w:type="dxa"/>
            <w:gridSpan w:val="2"/>
            <w:tcBorders>
              <w:bottom w:val="single" w:sz="4" w:space="0" w:color="FFC000"/>
            </w:tcBorders>
            <w:vAlign w:val="center"/>
          </w:tcPr>
          <w:p w14:paraId="6627F761" w14:textId="4B636977" w:rsidR="007B3C41" w:rsidRDefault="00AF6E41" w:rsidP="00363F62">
            <w:r>
              <w:t>3/2026</w:t>
            </w:r>
          </w:p>
        </w:tc>
      </w:tr>
      <w:tr w:rsidR="00FE20AE" w14:paraId="6D6C89B6" w14:textId="77777777" w:rsidTr="00223637">
        <w:trPr>
          <w:trHeight w:val="421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41684FA0" w14:textId="77777777" w:rsidR="00FE20AE" w:rsidRPr="00193EF7" w:rsidRDefault="00FE20AE" w:rsidP="00363F62">
            <w:pPr>
              <w:rPr>
                <w:b/>
                <w:bCs/>
              </w:rPr>
            </w:pPr>
            <w:bookmarkStart w:id="0" w:name="_Hlk126415508"/>
            <w:r w:rsidRPr="00193EF7">
              <w:rPr>
                <w:b/>
                <w:bCs/>
              </w:rPr>
              <w:t>KATASTR</w:t>
            </w:r>
          </w:p>
        </w:tc>
        <w:tc>
          <w:tcPr>
            <w:tcW w:w="6657" w:type="dxa"/>
            <w:gridSpan w:val="2"/>
            <w:tcBorders>
              <w:bottom w:val="single" w:sz="4" w:space="0" w:color="FFC000"/>
            </w:tcBorders>
            <w:vAlign w:val="center"/>
          </w:tcPr>
          <w:p w14:paraId="3C824A63" w14:textId="78F4E770" w:rsidR="00FE20AE" w:rsidRDefault="00AF6E41" w:rsidP="00363F62">
            <w:r>
              <w:t>Vejprnice</w:t>
            </w:r>
          </w:p>
        </w:tc>
      </w:tr>
      <w:tr w:rsidR="00FE20AE" w14:paraId="261611AE" w14:textId="77777777" w:rsidTr="002339F4">
        <w:trPr>
          <w:trHeight w:val="12170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6709D367" w14:textId="77777777" w:rsidR="00363F62" w:rsidRPr="00193EF7" w:rsidRDefault="00363F62" w:rsidP="00363F62">
            <w:pPr>
              <w:rPr>
                <w:b/>
                <w:bCs/>
              </w:rPr>
            </w:pPr>
          </w:p>
          <w:p w14:paraId="77EBEB79" w14:textId="65EA4299" w:rsidR="00FE20AE" w:rsidRPr="00193EF7" w:rsidRDefault="00FE20AE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POZEMKY ZAHRNUTÉ VE VÝBĚROVÉM ŘÍZENÍ</w:t>
            </w:r>
          </w:p>
        </w:tc>
        <w:tc>
          <w:tcPr>
            <w:tcW w:w="6657" w:type="dxa"/>
            <w:gridSpan w:val="2"/>
            <w:vAlign w:val="center"/>
          </w:tcPr>
          <w:tbl>
            <w:tblPr>
              <w:tblpPr w:leftFromText="141" w:rightFromText="141" w:horzAnchor="margin" w:tblpY="252"/>
              <w:tblOverlap w:val="never"/>
              <w:tblW w:w="57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8"/>
              <w:gridCol w:w="1760"/>
              <w:gridCol w:w="1700"/>
              <w:gridCol w:w="1340"/>
            </w:tblGrid>
            <w:tr w:rsidR="00FE20AE" w:rsidRPr="00193EF7" w14:paraId="198BA5A8" w14:textId="77777777" w:rsidTr="00FE20AE">
              <w:trPr>
                <w:trHeight w:val="269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22708A62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LV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5279970F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Katastrální území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1DA502E7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Označení parcely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5E6D1356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Výměra v m2</w:t>
                  </w:r>
                </w:p>
              </w:tc>
            </w:tr>
            <w:tr w:rsidR="00AF6E41" w:rsidRPr="00193EF7" w14:paraId="5BCBC57B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1D5EE896" w14:textId="618FE73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5D0D9211" w14:textId="35518D0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6CA96C44" w14:textId="32B892E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1133/1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3AAB6198" w14:textId="5D09084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2925</w:t>
                  </w:r>
                </w:p>
              </w:tc>
            </w:tr>
            <w:tr w:rsidR="00AF6E41" w:rsidRPr="00193EF7" w14:paraId="23954F2D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2F75F4B" w14:textId="68A7429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70F82DC" w14:textId="149B13B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91BF7C1" w14:textId="6DE7B1F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1133/18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0FC8C0A" w14:textId="3E8E69B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4773</w:t>
                  </w:r>
                </w:p>
              </w:tc>
            </w:tr>
            <w:tr w:rsidR="00AF6E41" w:rsidRPr="00193EF7" w14:paraId="4C8D017D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E3FA375" w14:textId="73B35BF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A6E729C" w14:textId="1C51123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A2F7980" w14:textId="6CA3C7C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1139/179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A55117F" w14:textId="787ABC5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5399</w:t>
                  </w:r>
                </w:p>
              </w:tc>
            </w:tr>
            <w:tr w:rsidR="00AF6E41" w:rsidRPr="00193EF7" w14:paraId="5E080FBC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E3AE51A" w14:textId="42DD331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473E86B" w14:textId="6D35095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DA81FC6" w14:textId="6233A57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1190/9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5D7ACAC" w14:textId="17974EA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14008</w:t>
                  </w:r>
                </w:p>
              </w:tc>
            </w:tr>
            <w:tr w:rsidR="00AF6E41" w:rsidRPr="00193EF7" w14:paraId="23D23ADC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BD8AC0F" w14:textId="3AFE7B2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24D8554" w14:textId="26B5543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300C51A" w14:textId="725F721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1190/10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F964B43" w14:textId="22B17E2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4205</w:t>
                  </w:r>
                </w:p>
              </w:tc>
            </w:tr>
            <w:tr w:rsidR="00AF6E41" w:rsidRPr="00193EF7" w14:paraId="3F213A06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B434CBA" w14:textId="4FC894E3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FE35F86" w14:textId="156D49A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0D47D5C" w14:textId="52A7B39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1191/1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2D9F88E" w14:textId="0E40EF4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1548</w:t>
                  </w:r>
                </w:p>
              </w:tc>
            </w:tr>
            <w:tr w:rsidR="00AF6E41" w:rsidRPr="00193EF7" w14:paraId="497E43BE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4FD5AE5" w14:textId="5D04A7F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694BC24" w14:textId="1CAF6CED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302665A" w14:textId="06A28C2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1191/2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E1D6A27" w14:textId="6C27C26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757</w:t>
                  </w:r>
                </w:p>
              </w:tc>
            </w:tr>
            <w:tr w:rsidR="00AF6E41" w:rsidRPr="00193EF7" w14:paraId="08061A10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2D0D0DB" w14:textId="16ADD22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FE94596" w14:textId="10F2911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31F7837" w14:textId="24E70F7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1191/3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9539EF6" w14:textId="4C5A5DF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617</w:t>
                  </w:r>
                </w:p>
              </w:tc>
            </w:tr>
            <w:tr w:rsidR="00AF6E41" w:rsidRPr="00193EF7" w14:paraId="0E814E15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EA992DB" w14:textId="256501C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A739A93" w14:textId="44B52D1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FFDCA06" w14:textId="4F48AED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1197/180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63C331A" w14:textId="41D46197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9965</w:t>
                  </w:r>
                </w:p>
              </w:tc>
            </w:tr>
            <w:tr w:rsidR="00AF6E41" w:rsidRPr="00193EF7" w14:paraId="57DD2937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EE0DB31" w14:textId="2F03268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3459B1A" w14:textId="7590CB3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05C060C" w14:textId="3267E51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1197/205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560A66B" w14:textId="0BB0BDE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20984</w:t>
                  </w:r>
                </w:p>
              </w:tc>
            </w:tr>
            <w:tr w:rsidR="00AF6E41" w:rsidRPr="00193EF7" w14:paraId="40B12066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E3CDA2A" w14:textId="26EA226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F8A54A1" w14:textId="4ED0C55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8DD5005" w14:textId="56CD6B2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1197/207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D53BE1C" w14:textId="16728E9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7253</w:t>
                  </w:r>
                </w:p>
              </w:tc>
            </w:tr>
            <w:tr w:rsidR="00AF6E41" w:rsidRPr="00193EF7" w14:paraId="173EE7F5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F018C03" w14:textId="7F375C1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9650B42" w14:textId="3A30463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46DB759" w14:textId="21951E1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1197/208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01F990A" w14:textId="43D5868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42</w:t>
                  </w:r>
                </w:p>
              </w:tc>
            </w:tr>
            <w:tr w:rsidR="00AF6E41" w:rsidRPr="00193EF7" w14:paraId="7600D910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2F05487" w14:textId="09D54D9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8E7A519" w14:textId="6903A0F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9B572B2" w14:textId="70B077E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1197/209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0FDDC80" w14:textId="7197E2E7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6244</w:t>
                  </w:r>
                </w:p>
              </w:tc>
            </w:tr>
            <w:tr w:rsidR="00AF6E41" w:rsidRPr="00193EF7" w14:paraId="2A74E77D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9070E6B" w14:textId="570EE60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EC0C981" w14:textId="4B43523D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4FF4143" w14:textId="3CF3C19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1201/1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F779AA7" w14:textId="6AE8B8A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712</w:t>
                  </w:r>
                </w:p>
              </w:tc>
            </w:tr>
            <w:tr w:rsidR="00AF6E41" w:rsidRPr="00193EF7" w14:paraId="65A346C9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E673207" w14:textId="719BBFF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7F70212" w14:textId="70B6C99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A1749F9" w14:textId="6E558E7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1204/1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A7DC2B5" w14:textId="7D006E2D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42013</w:t>
                  </w:r>
                </w:p>
              </w:tc>
            </w:tr>
            <w:tr w:rsidR="00AF6E41" w:rsidRPr="00193EF7" w14:paraId="683A455E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46CADBA" w14:textId="7F2102C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851B69A" w14:textId="2F5FD6F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1D6F981" w14:textId="6346A32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1256/12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F2E8F3F" w14:textId="148FA54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5056</w:t>
                  </w:r>
                </w:p>
              </w:tc>
            </w:tr>
            <w:tr w:rsidR="00AF6E41" w:rsidRPr="00193EF7" w14:paraId="79C75445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6EBD022" w14:textId="3074A393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F9C9020" w14:textId="0AC644A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4520B6C" w14:textId="27EDCCD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1261/45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A8CE203" w14:textId="65C3F15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1546</w:t>
                  </w:r>
                </w:p>
              </w:tc>
            </w:tr>
            <w:tr w:rsidR="00AF6E41" w:rsidRPr="00193EF7" w14:paraId="722159BE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F33F5FC" w14:textId="05B40E0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770A98C" w14:textId="734497B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8255A5D" w14:textId="68D7F40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1280/27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C08A14F" w14:textId="290EE6C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1440</w:t>
                  </w:r>
                </w:p>
              </w:tc>
            </w:tr>
            <w:tr w:rsidR="00AF6E41" w:rsidRPr="00193EF7" w14:paraId="5B3F021F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37063FC" w14:textId="678BE5C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9B88001" w14:textId="297DAB57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6138ED0" w14:textId="3FB9728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1280/30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75AA37F" w14:textId="3BB76AE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1553</w:t>
                  </w:r>
                </w:p>
              </w:tc>
            </w:tr>
            <w:tr w:rsidR="00AF6E41" w:rsidRPr="00193EF7" w14:paraId="601582E3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730FC51" w14:textId="7CFB1A6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D4C691E" w14:textId="5522EA51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7699EDA" w14:textId="486C8C6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1283/1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A00143F" w14:textId="068C21B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4458</w:t>
                  </w:r>
                </w:p>
              </w:tc>
            </w:tr>
            <w:tr w:rsidR="00AF6E41" w:rsidRPr="00193EF7" w14:paraId="0A5A347E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822C33C" w14:textId="4831893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8A8ABA3" w14:textId="37840AB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9CD7A0E" w14:textId="0753049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1283/17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AD07660" w14:textId="48F72DF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4296</w:t>
                  </w:r>
                </w:p>
              </w:tc>
            </w:tr>
            <w:tr w:rsidR="00AF6E41" w:rsidRPr="00193EF7" w14:paraId="411B3B8B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4C363C9" w14:textId="2F6AA12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6D7FBED" w14:textId="5F9C719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6E867C6" w14:textId="16E3DF0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1288/49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CE1E501" w14:textId="4DAC5D6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3509</w:t>
                  </w:r>
                </w:p>
              </w:tc>
            </w:tr>
            <w:tr w:rsidR="00AF6E41" w:rsidRPr="00193EF7" w14:paraId="61FDFBC3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4609E6F" w14:textId="2B4BB14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9AACC95" w14:textId="18D646F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8775C2D" w14:textId="1F55ED7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1318/38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618017E" w14:textId="55CFD74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25017</w:t>
                  </w:r>
                </w:p>
              </w:tc>
            </w:tr>
            <w:tr w:rsidR="00AF6E41" w:rsidRPr="00193EF7" w14:paraId="723D39C1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D590A62" w14:textId="76F63EE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BF0327D" w14:textId="3B5B33A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8CD93A5" w14:textId="7B63F7E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1320/5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1A5D731" w14:textId="199F0EE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5194</w:t>
                  </w:r>
                </w:p>
              </w:tc>
            </w:tr>
            <w:tr w:rsidR="00AF6E41" w:rsidRPr="00193EF7" w14:paraId="7EBCDDFF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39BF1F8" w14:textId="5FD85A4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09E63C0" w14:textId="34D90D9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765A07B" w14:textId="452A085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1320/13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0CA5F75" w14:textId="060B1F0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30603</w:t>
                  </w:r>
                </w:p>
              </w:tc>
            </w:tr>
            <w:tr w:rsidR="00AF6E41" w:rsidRPr="00193EF7" w14:paraId="13619933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D61199C" w14:textId="0A0CCD9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1205429" w14:textId="05EB531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0495E3E" w14:textId="788F176B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1328/7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9B156F4" w14:textId="73B19C4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48</w:t>
                  </w:r>
                </w:p>
              </w:tc>
            </w:tr>
            <w:tr w:rsidR="00AF6E41" w:rsidRPr="00193EF7" w14:paraId="48DD4DB6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EE2B470" w14:textId="28379AE8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A30F849" w14:textId="2FDF6F2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3B21349" w14:textId="248262F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1328/13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219AC0A5" w14:textId="7FC5B9C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50</w:t>
                  </w:r>
                </w:p>
              </w:tc>
            </w:tr>
            <w:tr w:rsidR="00AF6E41" w:rsidRPr="00193EF7" w14:paraId="0A57D395" w14:textId="77777777" w:rsidTr="00AF6E41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363E18B" w14:textId="783E7E9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9D04D84" w14:textId="29B7DDD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73A8762" w14:textId="391AE084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1347/3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B68B0EA" w14:textId="5F7584C6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582</w:t>
                  </w:r>
                </w:p>
              </w:tc>
            </w:tr>
            <w:tr w:rsidR="00AF6E41" w:rsidRPr="00193EF7" w14:paraId="5F27921F" w14:textId="77777777" w:rsidTr="00AF6E41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65CB50C" w14:textId="108B2533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D9A76DD" w14:textId="0DC5930A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79CEA62B" w14:textId="5723F26E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1428/17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7C9AE12" w14:textId="3A738CA7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82</w:t>
                  </w:r>
                </w:p>
              </w:tc>
            </w:tr>
            <w:tr w:rsidR="00AF6E41" w:rsidRPr="00193EF7" w14:paraId="4597D50F" w14:textId="77777777" w:rsidTr="00AF6E41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0C1DA833" w14:textId="451ECDC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8CA6672" w14:textId="6FA6A0A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7C90CEA" w14:textId="191854E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1439/2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7013D42" w14:textId="7DE7ABA5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221</w:t>
                  </w:r>
                </w:p>
              </w:tc>
            </w:tr>
            <w:tr w:rsidR="00AF6E41" w:rsidRPr="00193EF7" w14:paraId="44E02FAB" w14:textId="77777777" w:rsidTr="00AF6E41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CD5703F" w14:textId="49C9F4C2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3400BE2" w14:textId="666D0A97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B14C5A0" w14:textId="557F08AC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1461/4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6EE73E0" w14:textId="3BB0D5FF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103</w:t>
                  </w:r>
                </w:p>
              </w:tc>
            </w:tr>
            <w:tr w:rsidR="00AF6E41" w:rsidRPr="00193EF7" w14:paraId="4097F31B" w14:textId="77777777" w:rsidTr="00AF6E41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67917E0C" w14:textId="63BF94A9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565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39D84C6" w14:textId="003C356D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Vejprnice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5CFB87C7" w14:textId="057CA30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PKN 1461/9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3894D40E" w14:textId="0A0E77A0" w:rsidR="00AF6E41" w:rsidRPr="00FE20AE" w:rsidRDefault="00AF6E41" w:rsidP="00AF6E41">
                  <w:pPr>
                    <w:spacing w:after="0" w:line="240" w:lineRule="auto"/>
                  </w:pPr>
                  <w:r w:rsidRPr="00AF6E41">
                    <w:t>23</w:t>
                  </w:r>
                </w:p>
              </w:tc>
            </w:tr>
          </w:tbl>
          <w:p w14:paraId="3BD2EE8B" w14:textId="2CFC7036" w:rsidR="00FE20AE" w:rsidRDefault="00FE20AE" w:rsidP="00363F62"/>
        </w:tc>
      </w:tr>
      <w:tr w:rsidR="00363F62" w14:paraId="08E9C7DE" w14:textId="77777777" w:rsidTr="00223637">
        <w:trPr>
          <w:trHeight w:val="543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49629B1C" w14:textId="035148B7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lastRenderedPageBreak/>
              <w:t>MAJITEL POZEMKŮ</w:t>
            </w:r>
          </w:p>
        </w:tc>
        <w:tc>
          <w:tcPr>
            <w:tcW w:w="6657" w:type="dxa"/>
            <w:gridSpan w:val="2"/>
            <w:vAlign w:val="center"/>
          </w:tcPr>
          <w:p w14:paraId="66E561E7" w14:textId="2567E8B2" w:rsidR="00363F62" w:rsidRPr="00193EF7" w:rsidRDefault="00193EF7" w:rsidP="00363F62">
            <w:r w:rsidRPr="00193EF7">
              <w:t xml:space="preserve">Římskokatolická farnost </w:t>
            </w:r>
            <w:proofErr w:type="gramStart"/>
            <w:r w:rsidR="000A25C6">
              <w:t>Plzeň - západ</w:t>
            </w:r>
            <w:proofErr w:type="gramEnd"/>
          </w:p>
        </w:tc>
      </w:tr>
      <w:tr w:rsidR="00363F62" w14:paraId="74551807" w14:textId="77777777" w:rsidTr="00223637">
        <w:trPr>
          <w:trHeight w:val="849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37B1091E" w14:textId="052162C2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DATUM VYHLÁŠENÍ VÝ</w:t>
            </w:r>
            <w:r w:rsidR="00CE63F3">
              <w:rPr>
                <w:b/>
                <w:bCs/>
              </w:rPr>
              <w:t>B</w:t>
            </w:r>
            <w:r w:rsidRPr="00193EF7">
              <w:rPr>
                <w:b/>
                <w:bCs/>
              </w:rPr>
              <w:t>ĚROVÉHO ŘÍZENÍ</w:t>
            </w:r>
          </w:p>
        </w:tc>
        <w:tc>
          <w:tcPr>
            <w:tcW w:w="6657" w:type="dxa"/>
            <w:gridSpan w:val="2"/>
            <w:vAlign w:val="center"/>
          </w:tcPr>
          <w:p w14:paraId="26A71ECB" w14:textId="291EA6C2" w:rsidR="00363F62" w:rsidRDefault="002339F4" w:rsidP="00363F62">
            <w:r>
              <w:t>8</w:t>
            </w:r>
            <w:r w:rsidR="00AF6E41">
              <w:t>.9.2026</w:t>
            </w:r>
          </w:p>
        </w:tc>
      </w:tr>
      <w:tr w:rsidR="00363F62" w14:paraId="5873F49C" w14:textId="77777777" w:rsidTr="00223637">
        <w:trPr>
          <w:trHeight w:val="408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F87ACEA" w14:textId="3811C989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PŘIHLÁSIT SE JE MOŽNÉ</w:t>
            </w:r>
          </w:p>
        </w:tc>
        <w:tc>
          <w:tcPr>
            <w:tcW w:w="6657" w:type="dxa"/>
            <w:gridSpan w:val="2"/>
            <w:vAlign w:val="center"/>
          </w:tcPr>
          <w:p w14:paraId="3DBB608E" w14:textId="70048A7D" w:rsidR="00363F62" w:rsidRDefault="002832FB" w:rsidP="00363F62">
            <w:r>
              <w:t xml:space="preserve">Do </w:t>
            </w:r>
            <w:r w:rsidR="002339F4">
              <w:t>30.</w:t>
            </w:r>
            <w:r w:rsidR="00AF6E41">
              <w:t>9.2026</w:t>
            </w:r>
            <w:r w:rsidR="00363F62">
              <w:t xml:space="preserve"> včetně</w:t>
            </w:r>
          </w:p>
        </w:tc>
      </w:tr>
      <w:tr w:rsidR="00363F62" w14:paraId="32523768" w14:textId="77777777" w:rsidTr="00223637">
        <w:trPr>
          <w:trHeight w:val="414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37BFA62" w14:textId="2BD87177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MINIMÁLNÍ PACHTOVNÉ</w:t>
            </w:r>
          </w:p>
        </w:tc>
        <w:tc>
          <w:tcPr>
            <w:tcW w:w="6657" w:type="dxa"/>
            <w:gridSpan w:val="2"/>
            <w:vAlign w:val="center"/>
          </w:tcPr>
          <w:p w14:paraId="466BD835" w14:textId="1408A290" w:rsidR="00363F62" w:rsidRDefault="00AF6E41" w:rsidP="00363F62">
            <w:r>
              <w:t>5000</w:t>
            </w:r>
            <w:r w:rsidR="00193EF7">
              <w:t>,- Kč/ha/rok</w:t>
            </w:r>
          </w:p>
        </w:tc>
      </w:tr>
      <w:tr w:rsidR="00193EF7" w14:paraId="73787FBA" w14:textId="77777777" w:rsidTr="00326887">
        <w:trPr>
          <w:cantSplit/>
          <w:trHeight w:val="1134"/>
        </w:trPr>
        <w:tc>
          <w:tcPr>
            <w:tcW w:w="2405" w:type="dxa"/>
            <w:vMerge w:val="restart"/>
            <w:shd w:val="clear" w:color="auto" w:fill="FFF2CC" w:themeFill="accent4" w:themeFillTint="33"/>
            <w:vAlign w:val="center"/>
          </w:tcPr>
          <w:p w14:paraId="17245591" w14:textId="5C59F140" w:rsidR="00193EF7" w:rsidRPr="00193EF7" w:rsidRDefault="00193EF7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PODMÍNKY HOSPODAŘENÍ</w:t>
            </w:r>
          </w:p>
        </w:tc>
        <w:tc>
          <w:tcPr>
            <w:tcW w:w="624" w:type="dxa"/>
            <w:textDirection w:val="btLr"/>
            <w:vAlign w:val="center"/>
          </w:tcPr>
          <w:p w14:paraId="67F36BC6" w14:textId="66E2A479" w:rsidR="00193EF7" w:rsidRDefault="00193EF7" w:rsidP="00326887">
            <w:pPr>
              <w:ind w:left="113" w:right="113"/>
              <w:jc w:val="center"/>
            </w:pPr>
            <w:r>
              <w:t>ZÁVAZNÉ</w:t>
            </w:r>
          </w:p>
        </w:tc>
        <w:tc>
          <w:tcPr>
            <w:tcW w:w="6033" w:type="dxa"/>
            <w:vAlign w:val="center"/>
          </w:tcPr>
          <w:p w14:paraId="18DD35BF" w14:textId="77777777" w:rsidR="00DF1284" w:rsidRPr="00DF1284" w:rsidRDefault="00DF1284" w:rsidP="00DF1284">
            <w:pPr>
              <w:pStyle w:val="Odstavecseseznamem"/>
              <w:ind w:left="312"/>
            </w:pPr>
          </w:p>
          <w:p w14:paraId="2188E2D4" w14:textId="1B72A97F" w:rsidR="00DF1284" w:rsidRPr="00DF1284" w:rsidRDefault="00193EF7" w:rsidP="00DF1284">
            <w:pPr>
              <w:pStyle w:val="Odstavecseseznamem"/>
              <w:numPr>
                <w:ilvl w:val="0"/>
                <w:numId w:val="5"/>
              </w:numPr>
              <w:ind w:left="312" w:hanging="283"/>
            </w:pPr>
            <w:r w:rsidRPr="00193EF7">
              <w:rPr>
                <w:rFonts w:asciiTheme="minorHAnsi" w:hAnsiTheme="minorHAnsi" w:cstheme="minorBidi"/>
              </w:rPr>
              <w:t>Žadatel</w:t>
            </w:r>
          </w:p>
          <w:p w14:paraId="071FBAF5" w14:textId="0619A984" w:rsidR="00193EF7" w:rsidRPr="00DF1284" w:rsidRDefault="00193EF7" w:rsidP="002832FB">
            <w:pPr>
              <w:pStyle w:val="Odstavecseseznamem"/>
              <w:numPr>
                <w:ilvl w:val="0"/>
                <w:numId w:val="5"/>
              </w:numPr>
            </w:pPr>
            <w:r w:rsidRPr="00193EF7">
              <w:rPr>
                <w:rFonts w:asciiTheme="minorHAnsi" w:hAnsiTheme="minorHAnsi" w:cstheme="minorBidi"/>
              </w:rPr>
              <w:t>plní základní ekoplatbu</w:t>
            </w:r>
          </w:p>
          <w:p w14:paraId="7CE53964" w14:textId="14217399" w:rsidR="00DF1284" w:rsidRPr="00DF1284" w:rsidRDefault="002832FB" w:rsidP="002832FB">
            <w:pPr>
              <w:pStyle w:val="Odstavecseseznamem"/>
              <w:numPr>
                <w:ilvl w:val="0"/>
                <w:numId w:val="5"/>
              </w:numPr>
            </w:pPr>
            <w:r>
              <w:rPr>
                <w:rFonts w:asciiTheme="minorHAnsi" w:hAnsiTheme="minorHAnsi" w:cs="Arial"/>
              </w:rPr>
              <w:t>n</w:t>
            </w:r>
            <w:r w:rsidR="00DF1284">
              <w:rPr>
                <w:rFonts w:asciiTheme="minorHAnsi" w:hAnsiTheme="minorHAnsi" w:cs="Arial"/>
              </w:rPr>
              <w:t>a pozemcích nebude pěstovat „energetické plodiny“</w:t>
            </w:r>
          </w:p>
          <w:p w14:paraId="7AB385A2" w14:textId="77777777" w:rsidR="000A25C6" w:rsidRPr="000A25C6" w:rsidRDefault="000A25C6" w:rsidP="002832FB">
            <w:pPr>
              <w:pStyle w:val="Odstavecseseznamem"/>
              <w:numPr>
                <w:ilvl w:val="0"/>
                <w:numId w:val="5"/>
              </w:numPr>
            </w:pPr>
            <w:r>
              <w:rPr>
                <w:shd w:val="clear" w:color="auto" w:fill="FFFFFF"/>
              </w:rPr>
              <w:t xml:space="preserve">pro ochranu biodiverzity založí </w:t>
            </w:r>
            <w:r w:rsidRPr="004C0249">
              <w:rPr>
                <w:shd w:val="clear" w:color="auto" w:fill="FFFFFF"/>
              </w:rPr>
              <w:t xml:space="preserve">biopás, nektarodárný úhor, druhově bohaté pokrytí orné půdy či jinou plochu podporující biodiverzitu, a to na ploše min. </w:t>
            </w:r>
            <w:proofErr w:type="gramStart"/>
            <w:r>
              <w:rPr>
                <w:shd w:val="clear" w:color="auto" w:fill="FFFFFF"/>
              </w:rPr>
              <w:t>5%</w:t>
            </w:r>
            <w:proofErr w:type="gramEnd"/>
            <w:r>
              <w:rPr>
                <w:shd w:val="clear" w:color="auto" w:fill="FFFFFF"/>
              </w:rPr>
              <w:t xml:space="preserve"> z celkové plochy pronajaté orné půdy</w:t>
            </w:r>
            <w:r w:rsidRPr="004C0249">
              <w:rPr>
                <w:shd w:val="clear" w:color="auto" w:fill="FFFFFF"/>
              </w:rPr>
              <w:t>. Tato plocha může být i na jiných než pronajatých pozemcích.</w:t>
            </w:r>
          </w:p>
          <w:p w14:paraId="3463C9AE" w14:textId="79C7A28A" w:rsidR="00547E8E" w:rsidRDefault="00547E8E" w:rsidP="002832FB">
            <w:pPr>
              <w:pStyle w:val="Odstavecseseznamem"/>
              <w:numPr>
                <w:ilvl w:val="0"/>
                <w:numId w:val="5"/>
              </w:numPr>
            </w:pPr>
            <w:r>
              <w:t>minimalizuje dobu, po kterou je půda nepokrytá</w:t>
            </w:r>
          </w:p>
          <w:p w14:paraId="06920109" w14:textId="2F5F0EF6" w:rsidR="000A25C6" w:rsidRDefault="000A25C6" w:rsidP="002832FB">
            <w:pPr>
              <w:pStyle w:val="Odstavecseseznamem"/>
              <w:numPr>
                <w:ilvl w:val="0"/>
                <w:numId w:val="5"/>
              </w:numPr>
            </w:pPr>
            <w:r>
              <w:t xml:space="preserve">bude </w:t>
            </w:r>
            <w:r w:rsidRPr="00AF17C4">
              <w:t>hospodař</w:t>
            </w:r>
            <w:r>
              <w:t>it</w:t>
            </w:r>
            <w:r w:rsidRPr="00AF17C4">
              <w:t xml:space="preserve"> tak, aby byla do půdy dlouhodobě vpravována dostatečná organická hmota</w:t>
            </w:r>
            <w:r>
              <w:t xml:space="preserve">. Buď dodáním statkových hnojiv v množství min. </w:t>
            </w:r>
            <w:proofErr w:type="gramStart"/>
            <w:r>
              <w:t>40t</w:t>
            </w:r>
            <w:proofErr w:type="gramEnd"/>
            <w:r>
              <w:t>/ha 1x za pět let, nebo založením porostu meziplodin min. 2x za dobu pěti let</w:t>
            </w:r>
            <w:r w:rsidRPr="00AF17C4">
              <w:t xml:space="preserve"> nebo pěstováním půdu zlepšujících plodin, a to alespoň jednou za 5 let</w:t>
            </w:r>
            <w:r>
              <w:t>.</w:t>
            </w:r>
            <w:r w:rsidRPr="00AF17C4">
              <w:t xml:space="preserve"> </w:t>
            </w:r>
            <w:r>
              <w:t>Toto se týká</w:t>
            </w:r>
            <w:r w:rsidRPr="00AF17C4">
              <w:t xml:space="preserve"> celé výmě</w:t>
            </w:r>
            <w:r>
              <w:t>ry</w:t>
            </w:r>
            <w:r w:rsidRPr="00AF17C4">
              <w:t xml:space="preserve"> pozemků obhospodařovaných jako orná půda. </w:t>
            </w:r>
          </w:p>
          <w:p w14:paraId="72746AEC" w14:textId="6031A6AE" w:rsidR="000D4CD2" w:rsidRDefault="000D4CD2" w:rsidP="000A25C6">
            <w:pPr>
              <w:pStyle w:val="Odstavecseseznamem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Bidi"/>
              </w:rPr>
              <w:t>nepěstuje geneticky modifikované plodiny</w:t>
            </w:r>
          </w:p>
          <w:p w14:paraId="5FFA6D65" w14:textId="516DE5B3" w:rsidR="000A25C6" w:rsidRDefault="000A25C6" w:rsidP="002832FB">
            <w:pPr>
              <w:pStyle w:val="Odstavecseseznamem"/>
              <w:numPr>
                <w:ilvl w:val="0"/>
                <w:numId w:val="5"/>
              </w:numPr>
            </w:pPr>
            <w:r w:rsidRPr="000A25C6">
              <w:t>na pozemcích 1190/9 a 1190/10 zachová úhor, popřípadě kulturu G či biopás.</w:t>
            </w:r>
          </w:p>
          <w:p w14:paraId="007A6B71" w14:textId="23D16D88" w:rsidR="00CE63F3" w:rsidRDefault="00CE63F3" w:rsidP="00CE63F3">
            <w:pPr>
              <w:pStyle w:val="Odstavecseseznamem"/>
            </w:pPr>
          </w:p>
        </w:tc>
      </w:tr>
      <w:tr w:rsidR="00193EF7" w14:paraId="64DDB30E" w14:textId="77777777" w:rsidTr="00326887">
        <w:trPr>
          <w:cantSplit/>
          <w:trHeight w:val="1134"/>
        </w:trPr>
        <w:tc>
          <w:tcPr>
            <w:tcW w:w="2405" w:type="dxa"/>
            <w:vMerge/>
            <w:shd w:val="clear" w:color="auto" w:fill="FFF2CC" w:themeFill="accent4" w:themeFillTint="33"/>
            <w:vAlign w:val="center"/>
          </w:tcPr>
          <w:p w14:paraId="2B01E69A" w14:textId="77777777" w:rsidR="00193EF7" w:rsidRPr="00193EF7" w:rsidRDefault="00193EF7" w:rsidP="00363F62">
            <w:pPr>
              <w:rPr>
                <w:b/>
                <w:bCs/>
              </w:rPr>
            </w:pPr>
          </w:p>
        </w:tc>
        <w:tc>
          <w:tcPr>
            <w:tcW w:w="624" w:type="dxa"/>
            <w:textDirection w:val="btLr"/>
            <w:vAlign w:val="center"/>
          </w:tcPr>
          <w:p w14:paraId="02F8659C" w14:textId="01684C02" w:rsidR="00193EF7" w:rsidRDefault="00193EF7" w:rsidP="00326887">
            <w:pPr>
              <w:ind w:left="113" w:right="113"/>
              <w:jc w:val="center"/>
            </w:pPr>
            <w:r>
              <w:t>BONUSOVÉ</w:t>
            </w:r>
          </w:p>
        </w:tc>
        <w:tc>
          <w:tcPr>
            <w:tcW w:w="6033" w:type="dxa"/>
            <w:vAlign w:val="center"/>
          </w:tcPr>
          <w:p w14:paraId="39730599" w14:textId="77777777" w:rsidR="00193EF7" w:rsidRDefault="00193EF7" w:rsidP="00DF1284">
            <w:pPr>
              <w:pStyle w:val="Odstavecseseznamem"/>
              <w:ind w:left="312"/>
              <w:rPr>
                <w:rFonts w:asciiTheme="minorHAnsi" w:hAnsiTheme="minorHAnsi" w:cstheme="minorBidi"/>
              </w:rPr>
            </w:pPr>
          </w:p>
          <w:p w14:paraId="265D7AB5" w14:textId="61297277" w:rsidR="00DF1284" w:rsidRDefault="00DF1284" w:rsidP="00DF1284">
            <w:pPr>
              <w:pStyle w:val="Odstavecseseznamem"/>
              <w:numPr>
                <w:ilvl w:val="1"/>
                <w:numId w:val="1"/>
              </w:numPr>
              <w:ind w:left="312" w:hanging="283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Žadatel</w:t>
            </w:r>
          </w:p>
          <w:p w14:paraId="0E193073" w14:textId="579BE420" w:rsidR="00547E8E" w:rsidRDefault="002832FB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="00547E8E">
              <w:rPr>
                <w:rFonts w:asciiTheme="minorHAnsi" w:hAnsiTheme="minorHAnsi" w:cstheme="minorBidi"/>
              </w:rPr>
              <w:t>lní prémiovou ekoplatbu</w:t>
            </w:r>
          </w:p>
          <w:p w14:paraId="76EFF3DA" w14:textId="0027AABF" w:rsidR="00547E8E" w:rsidRDefault="002832FB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v</w:t>
            </w:r>
            <w:r w:rsidR="00547E8E">
              <w:rPr>
                <w:rFonts w:asciiTheme="minorHAnsi" w:hAnsiTheme="minorHAnsi" w:cstheme="minorBidi"/>
              </w:rPr>
              <w:t>yužívá meziplodiny nad rámec zákonných povinností</w:t>
            </w:r>
          </w:p>
          <w:p w14:paraId="62103B66" w14:textId="285C7B46" w:rsidR="00193EF7" w:rsidRPr="00193EF7" w:rsidRDefault="00DF1284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hospodaří v režimu </w:t>
            </w:r>
            <w:r w:rsidR="00193EF7" w:rsidRPr="00193EF7">
              <w:rPr>
                <w:rFonts w:asciiTheme="minorHAnsi" w:hAnsiTheme="minorHAnsi" w:cstheme="minorBidi"/>
              </w:rPr>
              <w:t>ekologické</w:t>
            </w:r>
            <w:r>
              <w:rPr>
                <w:rFonts w:asciiTheme="minorHAnsi" w:hAnsiTheme="minorHAnsi" w:cstheme="minorBidi"/>
              </w:rPr>
              <w:t>ho</w:t>
            </w:r>
            <w:r w:rsidR="00193EF7" w:rsidRPr="00193EF7">
              <w:rPr>
                <w:rFonts w:asciiTheme="minorHAnsi" w:hAnsiTheme="minorHAnsi" w:cstheme="minorBidi"/>
              </w:rPr>
              <w:t xml:space="preserve"> zemědělství</w:t>
            </w:r>
          </w:p>
          <w:p w14:paraId="23C39485" w14:textId="477DDDA1" w:rsidR="00193EF7" w:rsidRDefault="00DF1284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hospodaří v režimu </w:t>
            </w:r>
            <w:r w:rsidR="00193EF7" w:rsidRPr="00193EF7">
              <w:rPr>
                <w:rFonts w:asciiTheme="minorHAnsi" w:hAnsiTheme="minorHAnsi" w:cstheme="minorBidi"/>
              </w:rPr>
              <w:t>regenerativní</w:t>
            </w:r>
            <w:r>
              <w:rPr>
                <w:rFonts w:asciiTheme="minorHAnsi" w:hAnsiTheme="minorHAnsi" w:cstheme="minorBidi"/>
              </w:rPr>
              <w:t>ho</w:t>
            </w:r>
            <w:r w:rsidR="00193EF7" w:rsidRPr="00193EF7">
              <w:rPr>
                <w:rFonts w:asciiTheme="minorHAnsi" w:hAnsiTheme="minorHAnsi" w:cstheme="minorBidi"/>
              </w:rPr>
              <w:t xml:space="preserve"> zemědělství</w:t>
            </w:r>
          </w:p>
          <w:p w14:paraId="42AC40A1" w14:textId="690A3507" w:rsidR="00547E8E" w:rsidRDefault="00547E8E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používá půdoochranné technologie</w:t>
            </w:r>
          </w:p>
          <w:p w14:paraId="47A12BA7" w14:textId="2FF3E925" w:rsidR="00547E8E" w:rsidRPr="00193EF7" w:rsidRDefault="00547E8E" w:rsidP="002832FB">
            <w:pPr>
              <w:pStyle w:val="Odstavecseseznamem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používá minimalizační technologie na zpracování půdy</w:t>
            </w:r>
          </w:p>
          <w:p w14:paraId="21256B57" w14:textId="1E4DA2D2" w:rsidR="00193EF7" w:rsidRPr="00193EF7" w:rsidRDefault="00DF1284" w:rsidP="002832FB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má vlastní </w:t>
            </w:r>
            <w:r w:rsidR="00193EF7" w:rsidRPr="00193EF7">
              <w:rPr>
                <w:rFonts w:asciiTheme="minorHAnsi" w:hAnsiTheme="minorHAnsi" w:cstheme="minorBidi"/>
              </w:rPr>
              <w:t>živočišn</w:t>
            </w:r>
            <w:r>
              <w:rPr>
                <w:rFonts w:asciiTheme="minorHAnsi" w:hAnsiTheme="minorHAnsi" w:cstheme="minorBidi"/>
              </w:rPr>
              <w:t>ou</w:t>
            </w:r>
            <w:r w:rsidR="00193EF7" w:rsidRPr="00193EF7">
              <w:rPr>
                <w:rFonts w:asciiTheme="minorHAnsi" w:hAnsiTheme="minorHAnsi" w:cstheme="minorBidi"/>
              </w:rPr>
              <w:t xml:space="preserve"> výrob</w:t>
            </w:r>
            <w:r>
              <w:rPr>
                <w:rFonts w:asciiTheme="minorHAnsi" w:hAnsiTheme="minorHAnsi" w:cstheme="minorBidi"/>
              </w:rPr>
              <w:t>u</w:t>
            </w:r>
          </w:p>
          <w:p w14:paraId="3393A4D9" w14:textId="3CE0B71B" w:rsidR="00193EF7" w:rsidRDefault="00193EF7" w:rsidP="002832FB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pochází z</w:t>
            </w:r>
            <w:r w:rsidR="00DF1284">
              <w:rPr>
                <w:rFonts w:asciiTheme="minorHAnsi" w:hAnsiTheme="minorHAnsi" w:cstheme="minorBidi"/>
              </w:rPr>
              <w:t> </w:t>
            </w:r>
            <w:r w:rsidRPr="00193EF7">
              <w:rPr>
                <w:rFonts w:asciiTheme="minorHAnsi" w:hAnsiTheme="minorHAnsi" w:cstheme="minorBidi"/>
              </w:rPr>
              <w:t>obce</w:t>
            </w:r>
            <w:r w:rsidR="00DF1284">
              <w:rPr>
                <w:rFonts w:asciiTheme="minorHAnsi" w:hAnsiTheme="minorHAnsi" w:cstheme="minorBidi"/>
              </w:rPr>
              <w:t xml:space="preserve"> či blízkého okolí</w:t>
            </w:r>
          </w:p>
          <w:p w14:paraId="68C9C47B" w14:textId="4729B64E" w:rsidR="007B3C41" w:rsidRDefault="007B3C41" w:rsidP="002832FB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si pronajme všechny nabízené pozemky (neobdělávatelné pouze za cenu daně z nemovitosti)</w:t>
            </w:r>
          </w:p>
          <w:p w14:paraId="2643B956" w14:textId="7941DBBC" w:rsidR="00326887" w:rsidRPr="00193EF7" w:rsidRDefault="00326887" w:rsidP="002832FB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bude realizovat na nabízených pozemcích agrolesnický systém</w:t>
            </w:r>
          </w:p>
          <w:p w14:paraId="1CB81248" w14:textId="77777777" w:rsidR="00193EF7" w:rsidRDefault="00193EF7" w:rsidP="00DF1284"/>
          <w:p w14:paraId="5175A7B8" w14:textId="77777777" w:rsidR="000A25C6" w:rsidRDefault="000A25C6" w:rsidP="00DF1284"/>
          <w:p w14:paraId="477FD82E" w14:textId="77777777" w:rsidR="000A25C6" w:rsidRDefault="000A25C6" w:rsidP="00DF1284"/>
          <w:p w14:paraId="0E5EC5FA" w14:textId="77777777" w:rsidR="000A25C6" w:rsidRDefault="000A25C6" w:rsidP="00DF1284"/>
        </w:tc>
      </w:tr>
      <w:tr w:rsidR="00363F62" w14:paraId="357DC117" w14:textId="77777777" w:rsidTr="00223637">
        <w:trPr>
          <w:trHeight w:val="412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0C8ECD1" w14:textId="07366C58" w:rsidR="00363F62" w:rsidRPr="00193EF7" w:rsidRDefault="00363F62" w:rsidP="00363F62">
            <w:pPr>
              <w:rPr>
                <w:b/>
                <w:bCs/>
              </w:rPr>
            </w:pPr>
            <w:bookmarkStart w:id="1" w:name="_Hlk126434268"/>
            <w:r w:rsidRPr="00193EF7">
              <w:rPr>
                <w:b/>
                <w:bCs/>
              </w:rPr>
              <w:t>DALŠÍ PODMÍNKY</w:t>
            </w:r>
          </w:p>
        </w:tc>
        <w:tc>
          <w:tcPr>
            <w:tcW w:w="6657" w:type="dxa"/>
            <w:gridSpan w:val="2"/>
            <w:vAlign w:val="center"/>
          </w:tcPr>
          <w:p w14:paraId="4E26F82E" w14:textId="77777777" w:rsidR="00193EF7" w:rsidRPr="00193EF7" w:rsidRDefault="00193EF7" w:rsidP="00DF1284">
            <w:pPr>
              <w:pStyle w:val="Odstavecseseznamem"/>
              <w:ind w:left="786"/>
              <w:contextualSpacing/>
              <w:rPr>
                <w:rFonts w:asciiTheme="minorHAnsi" w:hAnsiTheme="minorHAnsi" w:cstheme="minorBidi"/>
              </w:rPr>
            </w:pPr>
          </w:p>
          <w:p w14:paraId="33E24805" w14:textId="4F501448" w:rsidR="00363F62" w:rsidRPr="00193EF7" w:rsidRDefault="00363F62" w:rsidP="00DF1284">
            <w:pPr>
              <w:pStyle w:val="Odstavecseseznamem"/>
              <w:numPr>
                <w:ilvl w:val="1"/>
                <w:numId w:val="1"/>
              </w:numPr>
              <w:ind w:left="312" w:hanging="283"/>
              <w:rPr>
                <w:rFonts w:asciiTheme="minorHAnsi" w:hAnsiTheme="minorHAnsi" w:cstheme="minorBidi"/>
              </w:rPr>
            </w:pPr>
            <w:bookmarkStart w:id="2" w:name="_Hlk126427523"/>
            <w:r w:rsidRPr="00193EF7">
              <w:rPr>
                <w:rFonts w:asciiTheme="minorHAnsi" w:hAnsiTheme="minorHAnsi" w:cstheme="minorBidi"/>
              </w:rPr>
              <w:lastRenderedPageBreak/>
              <w:t>Výši ročního pachtu musí zájemce ve své nabídce vyčíslit bez úhrady daně z nemovitosti v celkové částce (Kč/rok).</w:t>
            </w:r>
          </w:p>
          <w:p w14:paraId="0AF1B200" w14:textId="77777777" w:rsidR="00363F62" w:rsidRPr="00193EF7" w:rsidRDefault="00363F62" w:rsidP="00363F62"/>
          <w:p w14:paraId="754656BB" w14:textId="2531742A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ind w:hanging="352"/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 xml:space="preserve">Nabídka musí být učiněna písemně v zalepené obálce, na které bude uvedeno "Neotvírat – výběrové řízení k. ú. </w:t>
            </w:r>
            <w:r w:rsidR="000A25C6">
              <w:rPr>
                <w:rFonts w:asciiTheme="minorHAnsi" w:hAnsiTheme="minorHAnsi" w:cstheme="minorBidi"/>
              </w:rPr>
              <w:t>Vejprnice</w:t>
            </w:r>
            <w:r w:rsidRPr="00193EF7">
              <w:rPr>
                <w:rFonts w:asciiTheme="minorHAnsi" w:hAnsiTheme="minorHAnsi" w:cstheme="minorBidi"/>
              </w:rPr>
              <w:t>" a musí být doručena v uvedeném termínu na adresu "Biskupství plzeňské, oddělení správy majetku, nám. Republiky 35, 301 14 Plzeň" a musí obsahovat identifikační údaje zájemce o pacht.</w:t>
            </w:r>
          </w:p>
          <w:p w14:paraId="267A2EA2" w14:textId="77777777" w:rsidR="00363F62" w:rsidRPr="00193EF7" w:rsidRDefault="00363F62" w:rsidP="00363F62"/>
          <w:p w14:paraId="385BC981" w14:textId="77777777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Smlouva bude uzavřena na dobu určitou 5 let s roční výpovědní lhůtou.</w:t>
            </w:r>
          </w:p>
          <w:p w14:paraId="2B1E915F" w14:textId="77777777" w:rsidR="00363F62" w:rsidRPr="00193EF7" w:rsidRDefault="00363F62" w:rsidP="00363F62"/>
          <w:p w14:paraId="4EBBBB42" w14:textId="77777777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Výši pachtovného bude možno automaticky ročně valorizovat dle indexu spotřebitelských cen vyhlášených ČSÚ.</w:t>
            </w:r>
          </w:p>
          <w:p w14:paraId="130BB356" w14:textId="77777777" w:rsidR="00363F62" w:rsidRPr="00193EF7" w:rsidRDefault="00363F62" w:rsidP="00363F62"/>
          <w:p w14:paraId="42EBB459" w14:textId="77777777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K pachtovnému bude pachtýřem hrazena daň z nemovitosti formou příplatku, který bude splatný spolu s nájemným do 15. září kalendářního roku.</w:t>
            </w:r>
          </w:p>
          <w:p w14:paraId="67728675" w14:textId="77777777" w:rsidR="00363F62" w:rsidRPr="00193EF7" w:rsidRDefault="00363F62" w:rsidP="00363F62"/>
          <w:p w14:paraId="2F9D2553" w14:textId="43236516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Uchazeč o pacht má povinnost uzavřít pachtovní smlouvu v termínu do 14 dní od doručení smluvních dokumentů, a to s účinností pachtovní smlouvy od 1.1.202</w:t>
            </w:r>
            <w:r w:rsidR="00614916">
              <w:rPr>
                <w:rFonts w:asciiTheme="minorHAnsi" w:hAnsiTheme="minorHAnsi" w:cstheme="minorBidi"/>
              </w:rPr>
              <w:t>7</w:t>
            </w:r>
            <w:r w:rsidRPr="00193EF7">
              <w:rPr>
                <w:rFonts w:asciiTheme="minorHAnsi" w:hAnsiTheme="minorHAnsi" w:cstheme="minorBidi"/>
              </w:rPr>
              <w:t>.</w:t>
            </w:r>
            <w:r w:rsidRPr="00193EF7">
              <w:rPr>
                <w:rFonts w:asciiTheme="minorHAnsi" w:hAnsiTheme="minorHAnsi" w:cstheme="minorBidi"/>
              </w:rPr>
              <w:br/>
            </w:r>
          </w:p>
          <w:p w14:paraId="3AADAD6E" w14:textId="77777777" w:rsidR="00363F62" w:rsidRPr="00193EF7" w:rsidRDefault="00363F62" w:rsidP="00DF1284">
            <w:pPr>
              <w:pStyle w:val="Odstavecseseznamem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Biskupství plzeňské si vyhrazuje právo odmítnout všechny předložené nabídky zájemců bez uvedení důvodu, právo neuzavřít smlouvu s žádným zájemcem bez uvedení důvodu, právo opakovat výběrové řízení a odstoupit bez náhrady od záměru pachtu nemovitosti do okamžiku uzavření pachtovní smlouvy.</w:t>
            </w:r>
          </w:p>
          <w:bookmarkEnd w:id="2"/>
          <w:p w14:paraId="05916288" w14:textId="77777777" w:rsidR="00363F62" w:rsidRDefault="00363F62" w:rsidP="00363F62"/>
        </w:tc>
      </w:tr>
      <w:bookmarkEnd w:id="1"/>
      <w:tr w:rsidR="00FB4787" w14:paraId="253971E0" w14:textId="77777777" w:rsidTr="00CA03A7"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B7E9464" w14:textId="77777777" w:rsidR="00FB4787" w:rsidRDefault="00FB4787" w:rsidP="00FB4787">
            <w:pPr>
              <w:jc w:val="center"/>
            </w:pPr>
          </w:p>
          <w:p w14:paraId="2805CA06" w14:textId="520FB0A5" w:rsidR="00FB4787" w:rsidRPr="00FB4787" w:rsidRDefault="00FB4787" w:rsidP="00FB4787">
            <w:pPr>
              <w:jc w:val="center"/>
              <w:rPr>
                <w:b/>
                <w:bCs/>
              </w:rPr>
            </w:pPr>
            <w:r w:rsidRPr="00FB4787">
              <w:rPr>
                <w:b/>
                <w:bCs/>
              </w:rPr>
              <w:t xml:space="preserve">Přihlásit se je možné pomocí Formuláře, který najdete též na adrese </w:t>
            </w:r>
            <w:hyperlink r:id="rId7" w:history="1">
              <w:r w:rsidRPr="00FB4787">
                <w:rPr>
                  <w:b/>
                  <w:bCs/>
                </w:rPr>
                <w:t>www.bip.cz/vyberovarizeni</w:t>
              </w:r>
            </w:hyperlink>
          </w:p>
          <w:p w14:paraId="6FF85749" w14:textId="77777777" w:rsidR="00FB4787" w:rsidRDefault="00FB4787" w:rsidP="00363F62"/>
        </w:tc>
      </w:tr>
      <w:bookmarkEnd w:id="0"/>
    </w:tbl>
    <w:p w14:paraId="20111376" w14:textId="06549577" w:rsidR="004A4950" w:rsidRDefault="004A4950" w:rsidP="004A4950"/>
    <w:p w14:paraId="4E91D68D" w14:textId="4BE0BC48" w:rsidR="004A4950" w:rsidRPr="004A4950" w:rsidRDefault="004A4950" w:rsidP="004A4950"/>
    <w:p w14:paraId="07A406ED" w14:textId="77777777" w:rsidR="004A4950" w:rsidRPr="004A4950" w:rsidRDefault="004A4950" w:rsidP="004A4950"/>
    <w:sectPr w:rsidR="004A4950" w:rsidRPr="004A4950" w:rsidSect="004A4950">
      <w:headerReference w:type="default" r:id="rId8"/>
      <w:footerReference w:type="default" r:id="rId9"/>
      <w:pgSz w:w="11906" w:h="16838"/>
      <w:pgMar w:top="1842" w:right="1417" w:bottom="1417" w:left="1417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973F" w14:textId="77777777" w:rsidR="00463FD5" w:rsidRDefault="00463FD5" w:rsidP="004A4950">
      <w:pPr>
        <w:spacing w:after="0" w:line="240" w:lineRule="auto"/>
      </w:pPr>
      <w:r>
        <w:separator/>
      </w:r>
    </w:p>
  </w:endnote>
  <w:endnote w:type="continuationSeparator" w:id="0">
    <w:p w14:paraId="3CC85196" w14:textId="77777777" w:rsidR="00463FD5" w:rsidRDefault="00463FD5" w:rsidP="004A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EF81" w14:textId="440A19B5" w:rsidR="004A4950" w:rsidRPr="001D49B6" w:rsidRDefault="004A4950" w:rsidP="004A4950">
    <w:pPr>
      <w:autoSpaceDE w:val="0"/>
      <w:autoSpaceDN w:val="0"/>
      <w:adjustRightInd w:val="0"/>
      <w:rPr>
        <w:color w:val="000000"/>
      </w:rPr>
    </w:pPr>
    <w:bookmarkStart w:id="5" w:name="_Hlk126415473"/>
    <w:bookmarkStart w:id="6" w:name="_Hlk126415474"/>
    <w:r w:rsidRPr="00FA1724">
      <w:rPr>
        <w:noProof/>
        <w:color w:val="000000"/>
      </w:rPr>
      <w:drawing>
        <wp:inline distT="0" distB="0" distL="0" distR="0" wp14:anchorId="34A8554A" wp14:editId="38DCB925">
          <wp:extent cx="1085850" cy="38100"/>
          <wp:effectExtent l="0" t="0" r="0" b="0"/>
          <wp:docPr id="21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C06BA" w14:textId="77777777" w:rsidR="004A4950" w:rsidRPr="001D49B6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A</w:t>
    </w:r>
    <w:r w:rsidRPr="001D49B6">
      <w:rPr>
        <w:rFonts w:ascii="Arial" w:hAnsi="Arial" w:cs="Arial"/>
        <w:color w:val="000000"/>
        <w:sz w:val="16"/>
        <w:szCs w:val="16"/>
      </w:rPr>
      <w:t>: nám. Republiky 234/35, 301 00 Plzeň</w:t>
    </w:r>
  </w:p>
  <w:p w14:paraId="0A6ABF67" w14:textId="77777777" w:rsidR="004A4950" w:rsidRPr="001D49B6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T</w:t>
    </w:r>
    <w:r w:rsidRPr="001D49B6">
      <w:rPr>
        <w:rFonts w:ascii="Arial" w:hAnsi="Arial" w:cs="Arial"/>
        <w:color w:val="000000"/>
        <w:sz w:val="16"/>
        <w:szCs w:val="16"/>
      </w:rPr>
      <w:t xml:space="preserve">: +420 377 223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112  </w:t>
    </w:r>
    <w:r w:rsidRPr="001D49B6">
      <w:rPr>
        <w:rFonts w:ascii="Arial" w:hAnsi="Arial" w:cs="Arial"/>
        <w:b/>
        <w:bCs/>
        <w:color w:val="000000"/>
        <w:sz w:val="16"/>
        <w:szCs w:val="16"/>
      </w:rPr>
      <w:t>F</w:t>
    </w:r>
    <w:proofErr w:type="gramEnd"/>
    <w:r w:rsidRPr="001D49B6">
      <w:rPr>
        <w:rFonts w:ascii="Arial" w:hAnsi="Arial" w:cs="Arial"/>
        <w:color w:val="000000"/>
        <w:sz w:val="16"/>
        <w:szCs w:val="16"/>
      </w:rPr>
      <w:t xml:space="preserve">: +420 377 321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917  </w:t>
    </w:r>
    <w:r w:rsidRPr="001D49B6">
      <w:rPr>
        <w:rFonts w:ascii="Arial" w:hAnsi="Arial" w:cs="Arial"/>
        <w:b/>
        <w:bCs/>
        <w:color w:val="000000"/>
        <w:sz w:val="16"/>
        <w:szCs w:val="16"/>
      </w:rPr>
      <w:t>E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>bip@bip.cz  W</w:t>
    </w:r>
    <w:proofErr w:type="gramEnd"/>
    <w:r w:rsidRPr="001D49B6">
      <w:rPr>
        <w:rFonts w:ascii="Arial" w:hAnsi="Arial" w:cs="Arial"/>
        <w:color w:val="000000"/>
        <w:sz w:val="16"/>
        <w:szCs w:val="16"/>
      </w:rPr>
      <w:t>: www.bip.cz</w:t>
    </w:r>
  </w:p>
  <w:p w14:paraId="3C3D7DE0" w14:textId="77777777" w:rsidR="004A4950" w:rsidRPr="004A4950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IČ:</w:t>
    </w:r>
    <w:r w:rsidRPr="001D49B6">
      <w:rPr>
        <w:rFonts w:ascii="Arial" w:hAnsi="Arial" w:cs="Arial"/>
        <w:color w:val="000000"/>
        <w:sz w:val="16"/>
        <w:szCs w:val="16"/>
      </w:rPr>
      <w:t xml:space="preserve"> 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DIČ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CZ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ČÚ</w:t>
    </w:r>
    <w:proofErr w:type="gramEnd"/>
    <w:r w:rsidRPr="001D49B6">
      <w:rPr>
        <w:rFonts w:ascii="Arial" w:hAnsi="Arial" w:cs="Arial"/>
        <w:b/>
        <w:bCs/>
        <w:color w:val="000000"/>
        <w:sz w:val="16"/>
        <w:szCs w:val="16"/>
      </w:rPr>
      <w:t>:</w:t>
    </w:r>
    <w:r w:rsidRPr="001D49B6">
      <w:rPr>
        <w:rFonts w:ascii="Arial" w:hAnsi="Arial" w:cs="Arial"/>
        <w:color w:val="000000"/>
        <w:sz w:val="16"/>
        <w:szCs w:val="16"/>
      </w:rPr>
      <w:t xml:space="preserve"> 738611/</w:t>
    </w:r>
    <w:proofErr w:type="gramStart"/>
    <w:r w:rsidRPr="001D49B6">
      <w:rPr>
        <w:rFonts w:ascii="Arial" w:hAnsi="Arial" w:cs="Arial"/>
        <w:color w:val="000000"/>
        <w:sz w:val="16"/>
        <w:szCs w:val="16"/>
      </w:rPr>
      <w:t xml:space="preserve">0300  </w:t>
    </w:r>
    <w:r w:rsidRPr="001D49B6">
      <w:rPr>
        <w:rFonts w:ascii="Arial" w:hAnsi="Arial" w:cs="Arial"/>
        <w:b/>
        <w:bCs/>
        <w:color w:val="000000"/>
        <w:sz w:val="16"/>
        <w:szCs w:val="16"/>
      </w:rPr>
      <w:t>DS</w:t>
    </w:r>
    <w:proofErr w:type="gramEnd"/>
    <w:r w:rsidRPr="001D49B6">
      <w:rPr>
        <w:rFonts w:ascii="Arial" w:hAnsi="Arial" w:cs="Arial"/>
        <w:color w:val="000000"/>
        <w:sz w:val="16"/>
        <w:szCs w:val="16"/>
      </w:rPr>
      <w:t>: bd72tji</w:t>
    </w:r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52B5" w14:textId="77777777" w:rsidR="00463FD5" w:rsidRDefault="00463FD5" w:rsidP="004A4950">
      <w:pPr>
        <w:spacing w:after="0" w:line="240" w:lineRule="auto"/>
      </w:pPr>
      <w:r>
        <w:separator/>
      </w:r>
    </w:p>
  </w:footnote>
  <w:footnote w:type="continuationSeparator" w:id="0">
    <w:p w14:paraId="01A72856" w14:textId="77777777" w:rsidR="00463FD5" w:rsidRDefault="00463FD5" w:rsidP="004A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1283" w14:textId="61EFC8A2" w:rsidR="004A4950" w:rsidRPr="004A4950" w:rsidRDefault="004A4950" w:rsidP="004A4950">
    <w:pPr>
      <w:pStyle w:val="Zhlav"/>
      <w:tabs>
        <w:tab w:val="clear" w:pos="4536"/>
      </w:tabs>
      <w:rPr>
        <w:b/>
        <w:bCs/>
        <w:sz w:val="32"/>
        <w:szCs w:val="32"/>
      </w:rPr>
    </w:pPr>
    <w:bookmarkStart w:id="3" w:name="_Hlk126415441"/>
    <w:bookmarkStart w:id="4" w:name="_Hlk126415442"/>
    <w:r w:rsidRPr="00FA1724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F7AC686" wp14:editId="6AB6EBD5">
          <wp:simplePos x="0" y="0"/>
          <wp:positionH relativeFrom="margin">
            <wp:posOffset>-31115</wp:posOffset>
          </wp:positionH>
          <wp:positionV relativeFrom="paragraph">
            <wp:posOffset>549275</wp:posOffset>
          </wp:positionV>
          <wp:extent cx="5996940" cy="45719"/>
          <wp:effectExtent l="0" t="0" r="0" b="0"/>
          <wp:wrapNone/>
          <wp:docPr id="19" name="Obrázek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6940" cy="4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E64ABB" wp14:editId="59CA1DD1">
          <wp:simplePos x="0" y="0"/>
          <wp:positionH relativeFrom="column">
            <wp:posOffset>-99695</wp:posOffset>
          </wp:positionH>
          <wp:positionV relativeFrom="paragraph">
            <wp:posOffset>-228600</wp:posOffset>
          </wp:positionV>
          <wp:extent cx="1173480" cy="778664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78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A4950">
      <w:rPr>
        <w:b/>
        <w:bCs/>
        <w:sz w:val="32"/>
        <w:szCs w:val="32"/>
      </w:rPr>
      <w:t>VÝ</w:t>
    </w:r>
    <w:r>
      <w:rPr>
        <w:b/>
        <w:bCs/>
        <w:sz w:val="32"/>
        <w:szCs w:val="32"/>
      </w:rPr>
      <w:t>B</w:t>
    </w:r>
    <w:r w:rsidRPr="004A4950">
      <w:rPr>
        <w:b/>
        <w:bCs/>
        <w:sz w:val="32"/>
        <w:szCs w:val="32"/>
      </w:rPr>
      <w:t>ĚROVÉ ŘÍZENÍ NA POZEMKY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11F"/>
    <w:multiLevelType w:val="hybridMultilevel"/>
    <w:tmpl w:val="6FAC89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B40D4"/>
    <w:multiLevelType w:val="hybridMultilevel"/>
    <w:tmpl w:val="304883DC"/>
    <w:lvl w:ilvl="0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00E93"/>
    <w:multiLevelType w:val="hybridMultilevel"/>
    <w:tmpl w:val="1B5AC23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824C6"/>
    <w:multiLevelType w:val="hybridMultilevel"/>
    <w:tmpl w:val="6DC2186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3701A"/>
    <w:multiLevelType w:val="hybridMultilevel"/>
    <w:tmpl w:val="4886C290"/>
    <w:lvl w:ilvl="0" w:tplc="10BEA5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80834"/>
    <w:multiLevelType w:val="hybridMultilevel"/>
    <w:tmpl w:val="98EC037A"/>
    <w:lvl w:ilvl="0" w:tplc="BA8E7850">
      <w:start w:val="1"/>
      <w:numFmt w:val="bullet"/>
      <w:lvlText w:val="o"/>
      <w:lvlJc w:val="left"/>
      <w:pPr>
        <w:ind w:left="389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43" w:hanging="360"/>
      </w:pPr>
    </w:lvl>
    <w:lvl w:ilvl="2" w:tplc="FFFFFFFF">
      <w:start w:val="1"/>
      <w:numFmt w:val="lowerRoman"/>
      <w:lvlText w:val="%3."/>
      <w:lvlJc w:val="right"/>
      <w:pPr>
        <w:ind w:left="1763" w:hanging="180"/>
      </w:pPr>
    </w:lvl>
    <w:lvl w:ilvl="3" w:tplc="FFFFFFFF">
      <w:start w:val="1"/>
      <w:numFmt w:val="decimal"/>
      <w:lvlText w:val="%4."/>
      <w:lvlJc w:val="left"/>
      <w:pPr>
        <w:ind w:left="2483" w:hanging="360"/>
      </w:pPr>
    </w:lvl>
    <w:lvl w:ilvl="4" w:tplc="FFFFFFFF">
      <w:start w:val="1"/>
      <w:numFmt w:val="lowerLetter"/>
      <w:lvlText w:val="%5."/>
      <w:lvlJc w:val="left"/>
      <w:pPr>
        <w:ind w:left="3203" w:hanging="360"/>
      </w:pPr>
    </w:lvl>
    <w:lvl w:ilvl="5" w:tplc="FFFFFFFF">
      <w:start w:val="1"/>
      <w:numFmt w:val="lowerRoman"/>
      <w:lvlText w:val="%6."/>
      <w:lvlJc w:val="right"/>
      <w:pPr>
        <w:ind w:left="3923" w:hanging="180"/>
      </w:pPr>
    </w:lvl>
    <w:lvl w:ilvl="6" w:tplc="FFFFFFFF">
      <w:start w:val="1"/>
      <w:numFmt w:val="decimal"/>
      <w:lvlText w:val="%7."/>
      <w:lvlJc w:val="left"/>
      <w:pPr>
        <w:ind w:left="4643" w:hanging="360"/>
      </w:pPr>
    </w:lvl>
    <w:lvl w:ilvl="7" w:tplc="FFFFFFFF">
      <w:start w:val="1"/>
      <w:numFmt w:val="lowerLetter"/>
      <w:lvlText w:val="%8."/>
      <w:lvlJc w:val="left"/>
      <w:pPr>
        <w:ind w:left="5363" w:hanging="360"/>
      </w:pPr>
    </w:lvl>
    <w:lvl w:ilvl="8" w:tplc="FFFFFFFF">
      <w:start w:val="1"/>
      <w:numFmt w:val="lowerRoman"/>
      <w:lvlText w:val="%9."/>
      <w:lvlJc w:val="right"/>
      <w:pPr>
        <w:ind w:left="6083" w:hanging="180"/>
      </w:pPr>
    </w:lvl>
  </w:abstractNum>
  <w:abstractNum w:abstractNumId="6" w15:restartNumberingAfterBreak="0">
    <w:nsid w:val="4E6A72EE"/>
    <w:multiLevelType w:val="hybridMultilevel"/>
    <w:tmpl w:val="A72833A0"/>
    <w:lvl w:ilvl="0" w:tplc="E7A41C1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939988">
    <w:abstractNumId w:val="4"/>
  </w:num>
  <w:num w:numId="2" w16cid:durableId="133257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463457">
    <w:abstractNumId w:val="4"/>
  </w:num>
  <w:num w:numId="4" w16cid:durableId="1406611948">
    <w:abstractNumId w:val="6"/>
  </w:num>
  <w:num w:numId="5" w16cid:durableId="2119793075">
    <w:abstractNumId w:val="0"/>
  </w:num>
  <w:num w:numId="6" w16cid:durableId="1047070007">
    <w:abstractNumId w:val="1"/>
  </w:num>
  <w:num w:numId="7" w16cid:durableId="1429815444">
    <w:abstractNumId w:val="5"/>
  </w:num>
  <w:num w:numId="8" w16cid:durableId="1310668740">
    <w:abstractNumId w:val="2"/>
  </w:num>
  <w:num w:numId="9" w16cid:durableId="175078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54"/>
    <w:rsid w:val="000A25C6"/>
    <w:rsid w:val="000D4CD2"/>
    <w:rsid w:val="00193EF7"/>
    <w:rsid w:val="00223637"/>
    <w:rsid w:val="002339F4"/>
    <w:rsid w:val="002832FB"/>
    <w:rsid w:val="00326887"/>
    <w:rsid w:val="00363F62"/>
    <w:rsid w:val="00463FD5"/>
    <w:rsid w:val="004918F8"/>
    <w:rsid w:val="004A4950"/>
    <w:rsid w:val="00547E8E"/>
    <w:rsid w:val="00614916"/>
    <w:rsid w:val="00670DEE"/>
    <w:rsid w:val="007B3C41"/>
    <w:rsid w:val="007E23FB"/>
    <w:rsid w:val="008615C8"/>
    <w:rsid w:val="009572C2"/>
    <w:rsid w:val="00AF6E41"/>
    <w:rsid w:val="00BB02C2"/>
    <w:rsid w:val="00CA23CB"/>
    <w:rsid w:val="00CE63F3"/>
    <w:rsid w:val="00DF1284"/>
    <w:rsid w:val="00EF28AF"/>
    <w:rsid w:val="00F50ADB"/>
    <w:rsid w:val="00FB0C54"/>
    <w:rsid w:val="00FB4787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67B8B"/>
  <w15:chartTrackingRefBased/>
  <w15:docId w15:val="{560E3C95-F963-4DC3-931C-DCBC9E4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4950"/>
  </w:style>
  <w:style w:type="paragraph" w:styleId="Zpat">
    <w:name w:val="footer"/>
    <w:basedOn w:val="Normln"/>
    <w:link w:val="ZpatChar"/>
    <w:uiPriority w:val="99"/>
    <w:unhideWhenUsed/>
    <w:rsid w:val="004A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950"/>
  </w:style>
  <w:style w:type="table" w:styleId="Mkatabulky">
    <w:name w:val="Table Grid"/>
    <w:basedOn w:val="Normlntabulka"/>
    <w:uiPriority w:val="39"/>
    <w:rsid w:val="004A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70D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0DE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0DE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cz/vyberovariz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586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Růžička</dc:creator>
  <cp:keywords/>
  <dc:description/>
  <cp:lastModifiedBy>Pavel Růžička</cp:lastModifiedBy>
  <cp:revision>6</cp:revision>
  <dcterms:created xsi:type="dcterms:W3CDTF">2023-02-04T13:44:00Z</dcterms:created>
  <dcterms:modified xsi:type="dcterms:W3CDTF">2026-09-07T10:35:00Z</dcterms:modified>
</cp:coreProperties>
</file>