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639E" w:rsidRDefault="001F05A9">
      <w:r>
        <w:t>Synodální skupinka v Teplé</w:t>
      </w:r>
    </w:p>
    <w:p w14:paraId="00000002" w14:textId="77777777" w:rsidR="0055639E" w:rsidRDefault="001F05A9">
      <w:r>
        <w:t xml:space="preserve"> dva bratři premonstráti, sestra katolička a dva evangelíci</w:t>
      </w:r>
    </w:p>
    <w:p w14:paraId="00000003" w14:textId="77777777" w:rsidR="0055639E" w:rsidRDefault="001F05A9">
      <w:r>
        <w:t>I.</w:t>
      </w:r>
    </w:p>
    <w:p w14:paraId="00000004" w14:textId="77777777" w:rsidR="0055639E" w:rsidRDefault="001F05A9">
      <w:r>
        <w:t>Radost ze společenství napříč denominacemi a ze vzájemné důvěry (buďte jedno ve mně). Jsme na společné cestě. Ve sboru máme, díky Bohu, všechny generace a také celé rodiny. Seniorům nabízíme odvoz autem na bohoslužby. Lidem na okraji sboru jsme v době pandemie nosili tištěná kázání, teď už jen sborové dopisy v době svátků – chybí častější a osobní oslovení. Zdá se, že většina lidí v městě s námi sympatizuje. Pokusíme se pozvat na skupinku ještě další lidi. Občasná společná shromáždění všech církví v Teplé. Osobní kontakty.</w:t>
      </w:r>
    </w:p>
    <w:p w14:paraId="00000005" w14:textId="77777777" w:rsidR="0055639E" w:rsidRDefault="001F05A9">
      <w:r>
        <w:t>II.</w:t>
      </w:r>
    </w:p>
    <w:p w14:paraId="00000006" w14:textId="3F38379A" w:rsidR="0055639E" w:rsidRDefault="001F05A9">
      <w:r>
        <w:t xml:space="preserve">Radost z toho, že dovedeme spolu mluvit s úctou a otevřeně např. o celibátu a snažíme se navzájem poučit a pochopit se. Dále z toho, že se někteří z nás dovedou přiblížit lidem sociálně vyloučeným a prakticky jim pomoct. Příležitostí pro sdílení jsou pro nás biblické hodiny s rozhovorem. </w:t>
      </w:r>
    </w:p>
    <w:p w14:paraId="00000007" w14:textId="77777777" w:rsidR="0055639E" w:rsidRDefault="001F05A9">
      <w:r>
        <w:t>III.</w:t>
      </w:r>
    </w:p>
    <w:p w14:paraId="00000008" w14:textId="77777777" w:rsidR="0055639E" w:rsidRDefault="001F05A9">
      <w:r>
        <w:t>Radost z toho, že máme v našich společenstvích příležitosti k společnému rozhovoru, řešit vzájemné vztahy, vzájemně se sdílet. Staršovstvo ČCE strávilo jeden celý den spolu, rozhovor, společný oběd, dohoda na změnách a rolích. Všichni si tento pokus pochvalovali. Vztahy může ovlivnit přetíženost.  Komunikace se společností, v které žijeme, je spíše živelná, na úrovni osobních kontaktů. Jsme rádi, že Tepelský zpravodaj ochotně otiskuje oznámení i kratší články a úvahy. S vedením města máme velmi dobré vztahy, město přispívá každoročně mateřskému centru ve sboru ČCE a poskytuje zdarma stan a elektřinu při společných bohoslužbách jednou za rok v městském parku. Jménem našich společenství vystupují kněží a faráři, popřípadě organizátoři akcí.</w:t>
      </w:r>
    </w:p>
    <w:p w14:paraId="00000009" w14:textId="77777777" w:rsidR="0055639E" w:rsidRDefault="001F05A9">
      <w:r>
        <w:t>IV.</w:t>
      </w:r>
    </w:p>
    <w:p w14:paraId="0000000A" w14:textId="77777777" w:rsidR="0055639E" w:rsidRDefault="001F05A9">
      <w:r>
        <w:t>Radost z možnosti přicházet do společenství Božího lidu, slavit a prožít setkání s živým Bohem, který nás miluje takové, jací jsme, a přijímá nás. Radost ze slyšení Slova, které je i pro mě – co říká právě mně? Neztratit ho. Je užitečné rozjímat slovo předem, očekávat na Boží oslovení. Oběť – dáváme i sebe, vydáváme se Bohu. Uvědomovat si nesamozřejmost, vzácnost eucharistie. Využívejme příležitost, dokud to jde, nepromarnit ji. Přijímáme povzbuzení v lásce. Můžeme si uvědomovat radost z toho, že jsme částí společenství, které není dokonalé, ale spojuje nás Boží milost a láska (pozdrav pokoje). Být pro druhé. Jak sdělovat víru a co je církev? Nebát se mluvit o svých slabinách a krizích víry. Chybí prostor a příležitost mluvit s návštěvníky kláštera. V rodinách žít život víry s dětmi doma i při bohoslužbách.</w:t>
      </w:r>
    </w:p>
    <w:p w14:paraId="0000000B" w14:textId="77777777" w:rsidR="0055639E" w:rsidRDefault="001F05A9">
      <w:r>
        <w:t>V.</w:t>
      </w:r>
    </w:p>
    <w:p w14:paraId="0000000C" w14:textId="46CD2AA4" w:rsidR="0055639E" w:rsidRDefault="001F05A9">
      <w:r>
        <w:t>Nezískávat pro církev, ale pro Krista.  Každý podle své spirituality a obdarování. Farnost si má poslání připomínat a být aktivní – informuje se a zkouší přijatelné možnosti (</w:t>
      </w:r>
      <w:proofErr w:type="spellStart"/>
      <w:proofErr w:type="gramStart"/>
      <w:r>
        <w:t>např.Alfa</w:t>
      </w:r>
      <w:proofErr w:type="spellEnd"/>
      <w:proofErr w:type="gramEnd"/>
      <w:r>
        <w:t xml:space="preserve">-kurzy). </w:t>
      </w:r>
    </w:p>
    <w:p w14:paraId="0000000D" w14:textId="77777777" w:rsidR="0055639E" w:rsidRDefault="001F05A9">
      <w:proofErr w:type="gramStart"/>
      <w:r>
        <w:t>VI.,VII.</w:t>
      </w:r>
      <w:proofErr w:type="gramEnd"/>
    </w:p>
    <w:p w14:paraId="0000000E" w14:textId="77777777" w:rsidR="0055639E" w:rsidRDefault="001F05A9">
      <w:r>
        <w:lastRenderedPageBreak/>
        <w:t xml:space="preserve">„Nyní jdu k tobě, ale toto mluvím ještě na světě, aby v sobě měli plnost mé radosti…aby byli jedno – já v nich a ty ve mně;“ J17 Komunikace v kruhu kolem stolu. Jsme rodina. Poznávat se navzájem, přátelství, důvěra. Autority nesoucí odpovědnost mají také svoje slabosti a mohou být přitahovány tím, co vede od Boha; když to poctivě přiznávají a vyznávají, spojuje to a jsou všem příkladem v otevřenosti, pokoře, poslušnosti, připravenosti nechat se Bohem vést. Dobré vztahy s okolními společenstvími, srdečné vztahy. Přes </w:t>
      </w:r>
      <w:proofErr w:type="spellStart"/>
      <w:r>
        <w:t>Hroznatovu</w:t>
      </w:r>
      <w:proofErr w:type="spellEnd"/>
      <w:r>
        <w:t xml:space="preserve"> akademii styky s fakultami některých vysokých škol. Spolupráce s Charitou, organizace „Krmte hladové“ nás učí štědrosti, Aliance pro rodinu a Milion chvilek bdělosti a přímluvným modlitbám. Souhrn: Dialog s Bohem nás učí dialogu s lidmi.</w:t>
      </w:r>
    </w:p>
    <w:p w14:paraId="0000000F" w14:textId="77777777" w:rsidR="0055639E" w:rsidRDefault="001F05A9">
      <w:r>
        <w:t xml:space="preserve">VIII. </w:t>
      </w:r>
    </w:p>
    <w:p w14:paraId="00000012" w14:textId="46DE13DF" w:rsidR="0055639E" w:rsidRDefault="001F05A9">
      <w:r>
        <w:t xml:space="preserve">Náš hlavní cíl: jít za Kristem, nejvyšší autoritou. Bohabojnost. Cíl se může projevit skrze dílčí cíle, na kterých se domluvíme a shodneme (pomoc v chudobě, v opuštěnosti ve stáří, Ukrajinci). Autorita: „Starejte se jako pastýři o Boží </w:t>
      </w:r>
      <w:proofErr w:type="spellStart"/>
      <w:r>
        <w:t>stádce</w:t>
      </w:r>
      <w:proofErr w:type="spellEnd"/>
      <w:r>
        <w:t xml:space="preserve"> u vás, ne z donucení, ale dobrovolně, jak to Bůh žádá, ne z nízké zištnosti, ale s horlivou ochotou, ne jako páni nad těmi, kdo jsou vám svěřeni, ale buďte jim příkladem.“ 1.Petrova 5,2-3 Příklad dal Pán Ježíš učedníkům a tím i nám, když v oděvu služebníka umýval učedníkům nohy: „Amen, amen, pravím vám, sluha není větší než jeho Pán a posel není větší než ten, kdo ho poslal. Když to víte, blaze vám, jestliže to také činíte.“ To je sláva Kristova. Mytím nohou může být i poděkování za službu, povzbuzení vyčerpaného, obdarování opomíjeného.</w:t>
      </w:r>
    </w:p>
    <w:p w14:paraId="00000013" w14:textId="50AD3571" w:rsidR="0055639E" w:rsidRDefault="001F05A9">
      <w:r>
        <w:t>IX.</w:t>
      </w:r>
    </w:p>
    <w:p w14:paraId="00000014" w14:textId="22456381" w:rsidR="0055639E" w:rsidRDefault="001F05A9">
      <w:r>
        <w:t xml:space="preserve">Formování k schopnosti „putovat společně“, </w:t>
      </w:r>
      <w:proofErr w:type="gramStart"/>
      <w:r>
        <w:t>povzbuzováním  ve</w:t>
      </w:r>
      <w:proofErr w:type="gramEnd"/>
      <w:r>
        <w:t xml:space="preserve"> farnostech, naší aktivitou. V současnosti i blízké budoucnosti vidíme potřebu a užitečnost komunitních center, kterými jsme nadšeni (z doby pandemie známe z TV komunitní centrum Matky Terezy v Praze Hájích). Mít stále na zřeteli Krista v nejmenších (Jan 15) ve společenství i mimo něj.</w:t>
      </w:r>
    </w:p>
    <w:p w14:paraId="00000015" w14:textId="77777777" w:rsidR="0055639E" w:rsidRDefault="0055639E"/>
    <w:p w14:paraId="00000016" w14:textId="77777777" w:rsidR="0055639E" w:rsidRDefault="0055639E"/>
    <w:p w14:paraId="00000017" w14:textId="77777777" w:rsidR="0055639E" w:rsidRDefault="0055639E"/>
    <w:sectPr w:rsidR="005563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9E"/>
    <w:rsid w:val="001F05A9"/>
    <w:rsid w:val="0055639E"/>
    <w:rsid w:val="00611D21"/>
    <w:rsid w:val="006B4E18"/>
    <w:rsid w:val="00A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11B0"/>
  <w15:docId w15:val="{B335F251-0AB7-434C-82CD-6218EA5A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</dc:creator>
  <cp:lastModifiedBy>Košlab Benedikt Milan</cp:lastModifiedBy>
  <cp:revision>2</cp:revision>
  <dcterms:created xsi:type="dcterms:W3CDTF">2022-03-30T09:42:00Z</dcterms:created>
  <dcterms:modified xsi:type="dcterms:W3CDTF">2022-03-30T09:42:00Z</dcterms:modified>
</cp:coreProperties>
</file>